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/>
        </w:rPr>
      </w:pPr>
      <w:r>
        <w:rPr>
          <w:rFonts w:hint="default"/>
          <w:lang w:val="en-US"/>
        </w:rPr>
        <w:t>Lucé, Eure-et-Loire, France / Answer Key 6</w:t>
      </w:r>
    </w:p>
    <w:p>
      <w:pPr>
        <w:rPr>
          <w:rFonts w:hint="default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lang w:val="en-US"/>
        </w:rPr>
        <w:t xml:space="preserve"> </w:t>
      </w:r>
      <w:r>
        <w:rPr>
          <w:rFonts w:hint="default"/>
          <w:sz w:val="24"/>
          <w:szCs w:val="24"/>
          <w:lang w:val="en-US"/>
        </w:rPr>
        <w:t>douze de decembre de l’annee mil sept cent quatre-vingt-trois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of Decembre of the year 1783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Baptize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Jean Pierre né d’hier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Jean Pierre born yesterday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Fils du legitimate mariage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Son of legitimate marriage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Jacques Pierre Breton/Bocton, habitant de Nicochet*, vigneron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Jacques Pierre Breton/Bocton, residing of Nicochet*, grape-grower for wine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Marie Anne Courtois née sur la pariosse de Minivilliers*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Marie Anne Courtois born at the parish of Minivilliers*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 parain Jean Louis Breton/Bocton oncle de l’enfant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Godfather Jean Louis Breton/Bocton, uncle of infant/child/baby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 marain Marie Magdeleine Adelaide Doublet de la pariosse de Saint-Saturain*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godmother Marie Magdelein Adelaide Doublet of the parish of Saint-Saturain*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Date of baptism: 12 Dec 1783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Place of baptism: Lucé, Eure-et-Loire, France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Child’s name: Jean Pierre Breton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Parent’s names: Jacques Pierre Breton and Marie Anne Courtois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* town/parish name</w:t>
      </w:r>
      <w:bookmarkStart w:id="0" w:name="_GoBack"/>
      <w:bookmarkEnd w:id="0"/>
      <w:r>
        <w:rPr>
          <w:rFonts w:hint="default"/>
          <w:sz w:val="24"/>
          <w:szCs w:val="24"/>
          <w:lang w:val="en-US"/>
        </w:rPr>
        <w:t>- best guess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45C5D"/>
    <w:rsid w:val="1CED4992"/>
    <w:rsid w:val="471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2022-03-06T01:02:00Z</dcterms:created>
  <dc:creator>laura</dc:creator>
  <cp:lastModifiedBy>laura</cp:lastModifiedBy>
  <dcterms:modified xsi:type="dcterms:W3CDTF">2022-03-06T01:33:06Z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EDC019E113C74A92ABFAD69D717BD7C7</vt:lpwstr>
  </property>
</Properties>
</file>